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6EFD9" w14:textId="77777777" w:rsidR="009937A2" w:rsidRPr="006550B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1088240"/>
      <w:r w:rsidRPr="006550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75C4394" w14:textId="77777777" w:rsidR="009937A2" w:rsidRPr="006550B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b45e812b-93eb-40ef-af71-630f1b59ad0d"/>
      <w:r w:rsidRPr="006550B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6550B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14:paraId="6999663F" w14:textId="77777777" w:rsidR="009937A2" w:rsidRPr="006550B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3f049807-601a-413c-8194-dd1245455409"/>
      <w:r w:rsidRPr="006550B4">
        <w:rPr>
          <w:rFonts w:ascii="Times New Roman" w:hAnsi="Times New Roman"/>
          <w:b/>
          <w:color w:val="000000"/>
          <w:sz w:val="28"/>
          <w:lang w:val="ru-RU"/>
        </w:rPr>
        <w:t>Администрация МО Арсеньевский район</w:t>
      </w:r>
      <w:bookmarkEnd w:id="2"/>
    </w:p>
    <w:p w14:paraId="3CF464CA" w14:textId="77777777" w:rsidR="009937A2" w:rsidRPr="006550B4" w:rsidRDefault="00000000">
      <w:pPr>
        <w:spacing w:after="0" w:line="408" w:lineRule="auto"/>
        <w:ind w:left="120"/>
        <w:jc w:val="center"/>
        <w:rPr>
          <w:lang w:val="ru-RU"/>
        </w:rPr>
      </w:pPr>
      <w:r w:rsidRPr="006550B4">
        <w:rPr>
          <w:rFonts w:ascii="Times New Roman" w:hAnsi="Times New Roman"/>
          <w:b/>
          <w:color w:val="000000"/>
          <w:sz w:val="28"/>
          <w:lang w:val="ru-RU"/>
        </w:rPr>
        <w:t>МОУ "Первомайская СОШ"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550B4" w:rsidRPr="00937732" w14:paraId="27606908" w14:textId="77777777" w:rsidTr="00347A45">
        <w:tc>
          <w:tcPr>
            <w:tcW w:w="3114" w:type="dxa"/>
          </w:tcPr>
          <w:p w14:paraId="0F68F5B9" w14:textId="77777777" w:rsidR="006550B4" w:rsidRPr="006550B4" w:rsidRDefault="006550B4" w:rsidP="00347A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8A76DAF" w14:textId="77777777" w:rsidR="006550B4" w:rsidRPr="006550B4" w:rsidRDefault="006550B4" w:rsidP="00347A4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 на ШМО учителей-предметников</w:t>
            </w:r>
          </w:p>
          <w:p w14:paraId="5A27A43F" w14:textId="77777777" w:rsidR="006550B4" w:rsidRPr="006550B4" w:rsidRDefault="006550B4" w:rsidP="00347A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DD4DE47" w14:textId="77777777" w:rsidR="006550B4" w:rsidRPr="006550B4" w:rsidRDefault="006550B4" w:rsidP="00347A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 В.А.</w:t>
            </w:r>
          </w:p>
          <w:p w14:paraId="2A601805" w14:textId="77777777" w:rsidR="006550B4" w:rsidRPr="006550B4" w:rsidRDefault="006550B4" w:rsidP="00347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«22» 08   2024 г.</w:t>
            </w:r>
          </w:p>
          <w:p w14:paraId="43864392" w14:textId="77777777" w:rsidR="006550B4" w:rsidRPr="006550B4" w:rsidRDefault="006550B4" w:rsidP="00347A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0DB0405" w14:textId="77777777" w:rsidR="006550B4" w:rsidRPr="006550B4" w:rsidRDefault="006550B4" w:rsidP="00347A4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D35EE56" w14:textId="77777777" w:rsidR="006550B4" w:rsidRPr="006550B4" w:rsidRDefault="006550B4" w:rsidP="00347A4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5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65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ВР</w:t>
            </w:r>
          </w:p>
          <w:p w14:paraId="59052DC3" w14:textId="77777777" w:rsidR="006550B4" w:rsidRPr="006550B4" w:rsidRDefault="006550B4" w:rsidP="00347A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B9677C" w14:textId="77777777" w:rsidR="006550B4" w:rsidRPr="006550B4" w:rsidRDefault="006550B4" w:rsidP="00347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Чельцова Е.Д.</w:t>
            </w:r>
          </w:p>
          <w:p w14:paraId="01C3CB21" w14:textId="77777777" w:rsidR="006550B4" w:rsidRPr="006550B4" w:rsidRDefault="006550B4" w:rsidP="00347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от «22» 08   2024 г.</w:t>
            </w:r>
          </w:p>
          <w:p w14:paraId="4F54649D" w14:textId="77777777" w:rsidR="006550B4" w:rsidRPr="006550B4" w:rsidRDefault="006550B4" w:rsidP="00347A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3A4BAA5" w14:textId="77777777" w:rsidR="006550B4" w:rsidRPr="006550B4" w:rsidRDefault="006550B4" w:rsidP="00347A4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1993418" w14:textId="77777777" w:rsidR="006550B4" w:rsidRPr="006550B4" w:rsidRDefault="006550B4" w:rsidP="00347A4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50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D7042C7" w14:textId="77777777" w:rsidR="006550B4" w:rsidRPr="006550B4" w:rsidRDefault="006550B4" w:rsidP="00347A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6BE9FC4" w14:textId="77777777" w:rsidR="006550B4" w:rsidRPr="006550B4" w:rsidRDefault="006550B4" w:rsidP="00347A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Азарова Е.А.</w:t>
            </w:r>
          </w:p>
          <w:p w14:paraId="2A03E305" w14:textId="77777777" w:rsidR="006550B4" w:rsidRPr="00937732" w:rsidRDefault="006550B4" w:rsidP="00347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93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71от «23» 08   2024 г.</w:t>
            </w:r>
          </w:p>
          <w:p w14:paraId="7228EEDC" w14:textId="77777777" w:rsidR="006550B4" w:rsidRPr="00937732" w:rsidRDefault="006550B4" w:rsidP="00347A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CB746D" w14:textId="77777777" w:rsidR="009937A2" w:rsidRPr="006550B4" w:rsidRDefault="009937A2">
      <w:pPr>
        <w:spacing w:after="0" w:line="408" w:lineRule="auto"/>
        <w:ind w:left="120"/>
        <w:jc w:val="center"/>
        <w:rPr>
          <w:lang w:val="ru-RU"/>
        </w:rPr>
      </w:pPr>
    </w:p>
    <w:p w14:paraId="463E214F" w14:textId="77777777" w:rsidR="009937A2" w:rsidRPr="006550B4" w:rsidRDefault="009937A2">
      <w:pPr>
        <w:spacing w:after="0"/>
        <w:ind w:left="120"/>
        <w:rPr>
          <w:lang w:val="ru-RU"/>
        </w:rPr>
      </w:pPr>
    </w:p>
    <w:p w14:paraId="5890B7E1" w14:textId="77777777" w:rsidR="009937A2" w:rsidRPr="006550B4" w:rsidRDefault="009937A2">
      <w:pPr>
        <w:spacing w:after="0"/>
        <w:ind w:left="120"/>
        <w:rPr>
          <w:lang w:val="ru-RU"/>
        </w:rPr>
      </w:pPr>
    </w:p>
    <w:p w14:paraId="3458C7DF" w14:textId="77777777" w:rsidR="009937A2" w:rsidRPr="006550B4" w:rsidRDefault="009937A2" w:rsidP="006550B4">
      <w:pPr>
        <w:spacing w:after="0"/>
        <w:rPr>
          <w:lang w:val="ru-RU"/>
        </w:rPr>
      </w:pPr>
    </w:p>
    <w:p w14:paraId="4CF89565" w14:textId="77777777" w:rsidR="009937A2" w:rsidRDefault="009937A2">
      <w:pPr>
        <w:spacing w:after="0"/>
        <w:ind w:left="120"/>
      </w:pPr>
    </w:p>
    <w:p w14:paraId="7788264B" w14:textId="77777777" w:rsidR="009937A2" w:rsidRDefault="009937A2">
      <w:pPr>
        <w:spacing w:after="0"/>
        <w:ind w:left="120"/>
      </w:pPr>
    </w:p>
    <w:p w14:paraId="3D320CF3" w14:textId="77777777" w:rsidR="009937A2" w:rsidRDefault="009937A2">
      <w:pPr>
        <w:spacing w:after="0"/>
        <w:ind w:left="120"/>
      </w:pPr>
    </w:p>
    <w:p w14:paraId="442789F0" w14:textId="77777777" w:rsidR="009937A2" w:rsidRPr="006550B4" w:rsidRDefault="00000000">
      <w:pPr>
        <w:spacing w:after="0" w:line="408" w:lineRule="auto"/>
        <w:ind w:left="120"/>
        <w:jc w:val="center"/>
        <w:rPr>
          <w:lang w:val="ru-RU"/>
        </w:rPr>
      </w:pPr>
      <w:r w:rsidRPr="006550B4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14:paraId="3BE396DA" w14:textId="77777777" w:rsidR="009937A2" w:rsidRPr="006550B4" w:rsidRDefault="00000000">
      <w:pPr>
        <w:spacing w:after="0" w:line="408" w:lineRule="auto"/>
        <w:ind w:left="120"/>
        <w:jc w:val="center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50B4">
        <w:rPr>
          <w:rFonts w:ascii="Times New Roman" w:hAnsi="Times New Roman"/>
          <w:color w:val="000000"/>
          <w:sz w:val="28"/>
          <w:lang w:val="ru-RU"/>
        </w:rPr>
        <w:t xml:space="preserve"> 5404371)</w:t>
      </w:r>
    </w:p>
    <w:p w14:paraId="251EFACB" w14:textId="77777777" w:rsidR="009937A2" w:rsidRPr="006550B4" w:rsidRDefault="009937A2">
      <w:pPr>
        <w:spacing w:after="0"/>
        <w:ind w:left="120"/>
        <w:jc w:val="center"/>
        <w:rPr>
          <w:lang w:val="ru-RU"/>
        </w:rPr>
      </w:pPr>
    </w:p>
    <w:p w14:paraId="3088102B" w14:textId="77777777" w:rsidR="009937A2" w:rsidRPr="006550B4" w:rsidRDefault="00000000">
      <w:pPr>
        <w:spacing w:after="0" w:line="408" w:lineRule="auto"/>
        <w:ind w:left="120"/>
        <w:jc w:val="center"/>
        <w:rPr>
          <w:lang w:val="ru-RU"/>
        </w:rPr>
      </w:pPr>
      <w:r w:rsidRPr="006550B4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14:paraId="6EE113F7" w14:textId="0405BE2E" w:rsidR="009937A2" w:rsidRPr="006550B4" w:rsidRDefault="00000000">
      <w:pPr>
        <w:spacing w:after="0" w:line="408" w:lineRule="auto"/>
        <w:ind w:left="120"/>
        <w:jc w:val="center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6550B4">
        <w:rPr>
          <w:rFonts w:ascii="Times New Roman" w:hAnsi="Times New Roman"/>
          <w:color w:val="000000"/>
          <w:sz w:val="28"/>
          <w:lang w:val="ru-RU"/>
        </w:rPr>
        <w:t xml:space="preserve">5-9 </w:t>
      </w:r>
      <w:r w:rsidRPr="006550B4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14:paraId="4BC7DC79" w14:textId="77777777" w:rsidR="009937A2" w:rsidRPr="006550B4" w:rsidRDefault="009937A2">
      <w:pPr>
        <w:spacing w:after="0"/>
        <w:ind w:left="120"/>
        <w:jc w:val="center"/>
        <w:rPr>
          <w:lang w:val="ru-RU"/>
        </w:rPr>
      </w:pPr>
    </w:p>
    <w:p w14:paraId="4D61DD9B" w14:textId="77777777" w:rsidR="009937A2" w:rsidRPr="006550B4" w:rsidRDefault="009937A2">
      <w:pPr>
        <w:spacing w:after="0"/>
        <w:ind w:left="120"/>
        <w:jc w:val="center"/>
        <w:rPr>
          <w:lang w:val="ru-RU"/>
        </w:rPr>
      </w:pPr>
    </w:p>
    <w:p w14:paraId="3E7F605F" w14:textId="77777777" w:rsidR="009937A2" w:rsidRPr="006550B4" w:rsidRDefault="009937A2">
      <w:pPr>
        <w:spacing w:after="0"/>
        <w:ind w:left="120"/>
        <w:jc w:val="center"/>
        <w:rPr>
          <w:lang w:val="ru-RU"/>
        </w:rPr>
      </w:pPr>
    </w:p>
    <w:p w14:paraId="37A0E6EB" w14:textId="77777777" w:rsidR="009937A2" w:rsidRPr="006550B4" w:rsidRDefault="009937A2">
      <w:pPr>
        <w:spacing w:after="0"/>
        <w:ind w:left="120"/>
        <w:jc w:val="center"/>
        <w:rPr>
          <w:lang w:val="ru-RU"/>
        </w:rPr>
      </w:pPr>
    </w:p>
    <w:p w14:paraId="32C78702" w14:textId="77777777" w:rsidR="009937A2" w:rsidRPr="006550B4" w:rsidRDefault="009937A2">
      <w:pPr>
        <w:spacing w:after="0"/>
        <w:ind w:left="120"/>
        <w:jc w:val="center"/>
        <w:rPr>
          <w:lang w:val="ru-RU"/>
        </w:rPr>
      </w:pPr>
    </w:p>
    <w:p w14:paraId="2B933610" w14:textId="77777777" w:rsidR="009937A2" w:rsidRPr="006550B4" w:rsidRDefault="009937A2">
      <w:pPr>
        <w:spacing w:after="0"/>
        <w:ind w:left="120"/>
        <w:jc w:val="center"/>
        <w:rPr>
          <w:lang w:val="ru-RU"/>
        </w:rPr>
      </w:pPr>
    </w:p>
    <w:p w14:paraId="498DD196" w14:textId="77777777" w:rsidR="009937A2" w:rsidRPr="006550B4" w:rsidRDefault="009937A2">
      <w:pPr>
        <w:spacing w:after="0"/>
        <w:ind w:left="120"/>
        <w:jc w:val="center"/>
        <w:rPr>
          <w:lang w:val="ru-RU"/>
        </w:rPr>
      </w:pPr>
    </w:p>
    <w:p w14:paraId="60AE5629" w14:textId="77777777" w:rsidR="009937A2" w:rsidRPr="006550B4" w:rsidRDefault="009937A2">
      <w:pPr>
        <w:spacing w:after="0"/>
        <w:ind w:left="120"/>
        <w:jc w:val="center"/>
        <w:rPr>
          <w:lang w:val="ru-RU"/>
        </w:rPr>
      </w:pPr>
    </w:p>
    <w:p w14:paraId="1B2C479A" w14:textId="77777777" w:rsidR="009937A2" w:rsidRPr="006550B4" w:rsidRDefault="009937A2">
      <w:pPr>
        <w:spacing w:after="0"/>
        <w:ind w:left="120"/>
        <w:jc w:val="center"/>
        <w:rPr>
          <w:lang w:val="ru-RU"/>
        </w:rPr>
      </w:pPr>
    </w:p>
    <w:p w14:paraId="0CC39738" w14:textId="77777777" w:rsidR="009937A2" w:rsidRPr="006550B4" w:rsidRDefault="009937A2">
      <w:pPr>
        <w:spacing w:after="0"/>
        <w:ind w:left="120"/>
        <w:jc w:val="center"/>
        <w:rPr>
          <w:lang w:val="ru-RU"/>
        </w:rPr>
      </w:pPr>
    </w:p>
    <w:p w14:paraId="468D02A1" w14:textId="77777777" w:rsidR="009937A2" w:rsidRPr="006550B4" w:rsidRDefault="009937A2">
      <w:pPr>
        <w:spacing w:after="0"/>
        <w:ind w:left="120"/>
        <w:jc w:val="center"/>
        <w:rPr>
          <w:lang w:val="ru-RU"/>
        </w:rPr>
      </w:pPr>
    </w:p>
    <w:p w14:paraId="2AAAB8AD" w14:textId="77777777" w:rsidR="009937A2" w:rsidRPr="006550B4" w:rsidRDefault="009937A2">
      <w:pPr>
        <w:spacing w:after="0"/>
        <w:ind w:left="120"/>
        <w:jc w:val="center"/>
        <w:rPr>
          <w:lang w:val="ru-RU"/>
        </w:rPr>
      </w:pPr>
    </w:p>
    <w:p w14:paraId="727B84AF" w14:textId="77777777" w:rsidR="009937A2" w:rsidRPr="006550B4" w:rsidRDefault="009937A2">
      <w:pPr>
        <w:spacing w:after="0"/>
        <w:ind w:left="120"/>
        <w:jc w:val="center"/>
        <w:rPr>
          <w:lang w:val="ru-RU"/>
        </w:rPr>
      </w:pPr>
    </w:p>
    <w:p w14:paraId="58EA8D13" w14:textId="0108844F" w:rsidR="009937A2" w:rsidRPr="006550B4" w:rsidRDefault="006550B4" w:rsidP="006550B4">
      <w:pPr>
        <w:jc w:val="center"/>
        <w:rPr>
          <w:rFonts w:ascii="Times New Roman" w:hAnsi="Times New Roman" w:cs="Times New Roman"/>
          <w:lang w:val="ru-RU"/>
        </w:rPr>
        <w:sectPr w:rsidR="009937A2" w:rsidRPr="006550B4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6550B4">
        <w:rPr>
          <w:rFonts w:ascii="Times New Roman" w:hAnsi="Times New Roman" w:cs="Times New Roman"/>
          <w:lang w:val="ru-RU"/>
        </w:rPr>
        <w:t>П.Первомайский</w:t>
      </w:r>
      <w:proofErr w:type="spellEnd"/>
    </w:p>
    <w:p w14:paraId="3932FE8D" w14:textId="77777777" w:rsidR="009937A2" w:rsidRPr="006550B4" w:rsidRDefault="00000000">
      <w:pPr>
        <w:spacing w:after="0"/>
        <w:ind w:left="120"/>
        <w:rPr>
          <w:lang w:val="ru-RU"/>
        </w:rPr>
      </w:pPr>
      <w:bookmarkStart w:id="3" w:name="block-41088241"/>
      <w:bookmarkEnd w:id="0"/>
      <w:r w:rsidRPr="006550B4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14:paraId="745C293B" w14:textId="77777777" w:rsidR="009937A2" w:rsidRPr="006550B4" w:rsidRDefault="009937A2">
      <w:pPr>
        <w:spacing w:after="0"/>
        <w:ind w:left="120"/>
        <w:rPr>
          <w:lang w:val="ru-RU"/>
        </w:rPr>
      </w:pPr>
    </w:p>
    <w:p w14:paraId="0EA6BD9D" w14:textId="77777777" w:rsidR="009937A2" w:rsidRPr="006550B4" w:rsidRDefault="00000000">
      <w:pPr>
        <w:spacing w:after="0"/>
        <w:ind w:left="120"/>
        <w:jc w:val="both"/>
        <w:rPr>
          <w:lang w:val="ru-RU"/>
        </w:rPr>
      </w:pPr>
      <w:r w:rsidRPr="006550B4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2DC4E935" w14:textId="77777777" w:rsidR="009937A2" w:rsidRPr="006550B4" w:rsidRDefault="00000000">
      <w:pPr>
        <w:spacing w:after="0"/>
        <w:ind w:left="12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7633606E" w14:textId="77777777" w:rsidR="009937A2" w:rsidRDefault="00000000">
      <w:pPr>
        <w:spacing w:after="0"/>
        <w:ind w:left="120"/>
        <w:jc w:val="both"/>
      </w:pPr>
      <w:r w:rsidRPr="006550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C07556C" w14:textId="77777777" w:rsidR="009937A2" w:rsidRPr="006550B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14:paraId="3064D4A5" w14:textId="77777777" w:rsidR="009937A2" w:rsidRPr="006550B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14:paraId="273E9190" w14:textId="77777777" w:rsidR="009937A2" w:rsidRPr="006550B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26631010" w14:textId="77777777" w:rsidR="009937A2" w:rsidRPr="006550B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14:paraId="416C0BFB" w14:textId="77777777" w:rsidR="009937A2" w:rsidRPr="006550B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14:paraId="691471AD" w14:textId="77777777" w:rsidR="009937A2" w:rsidRPr="006550B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14:paraId="5059DD5A" w14:textId="77777777" w:rsidR="009937A2" w:rsidRPr="006550B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14:paraId="228DA7EE" w14:textId="77777777" w:rsidR="009937A2" w:rsidRPr="006550B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14:paraId="2F700DF5" w14:textId="77777777" w:rsidR="009937A2" w:rsidRPr="006550B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14:paraId="78D44831" w14:textId="77777777" w:rsidR="009937A2" w:rsidRPr="006550B4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14:paraId="02E277FD" w14:textId="77777777" w:rsidR="009937A2" w:rsidRPr="006550B4" w:rsidRDefault="009937A2">
      <w:pPr>
        <w:spacing w:after="0"/>
        <w:ind w:left="120"/>
        <w:jc w:val="both"/>
        <w:rPr>
          <w:lang w:val="ru-RU"/>
        </w:rPr>
      </w:pPr>
    </w:p>
    <w:p w14:paraId="4521E5DF" w14:textId="77777777" w:rsidR="009937A2" w:rsidRPr="006550B4" w:rsidRDefault="00000000">
      <w:pPr>
        <w:spacing w:after="0"/>
        <w:ind w:left="120"/>
        <w:jc w:val="both"/>
        <w:rPr>
          <w:lang w:val="ru-RU"/>
        </w:rPr>
      </w:pPr>
      <w:r w:rsidRPr="006550B4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14:paraId="407C885C" w14:textId="77777777" w:rsidR="009937A2" w:rsidRPr="006550B4" w:rsidRDefault="009937A2">
      <w:pPr>
        <w:spacing w:after="0"/>
        <w:ind w:left="120"/>
        <w:rPr>
          <w:lang w:val="ru-RU"/>
        </w:rPr>
      </w:pPr>
    </w:p>
    <w:p w14:paraId="048814EE" w14:textId="77777777" w:rsidR="009937A2" w:rsidRPr="006550B4" w:rsidRDefault="009937A2">
      <w:pPr>
        <w:rPr>
          <w:lang w:val="ru-RU"/>
        </w:rPr>
        <w:sectPr w:rsidR="009937A2" w:rsidRPr="006550B4">
          <w:pgSz w:w="11906" w:h="16383"/>
          <w:pgMar w:top="1134" w:right="850" w:bottom="1134" w:left="1701" w:header="720" w:footer="720" w:gutter="0"/>
          <w:cols w:space="720"/>
        </w:sectPr>
      </w:pPr>
    </w:p>
    <w:p w14:paraId="7397AA53" w14:textId="77777777" w:rsidR="009937A2" w:rsidRPr="006550B4" w:rsidRDefault="00000000">
      <w:pPr>
        <w:spacing w:after="0"/>
        <w:ind w:left="120"/>
        <w:rPr>
          <w:lang w:val="ru-RU"/>
        </w:rPr>
      </w:pPr>
      <w:bookmarkStart w:id="4" w:name="block-41088239"/>
      <w:bookmarkEnd w:id="3"/>
      <w:r w:rsidRPr="006550B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14:paraId="1C6E3761" w14:textId="77777777" w:rsidR="009937A2" w:rsidRPr="006550B4" w:rsidRDefault="009937A2">
      <w:pPr>
        <w:spacing w:after="0"/>
        <w:ind w:left="120"/>
        <w:rPr>
          <w:lang w:val="ru-RU"/>
        </w:rPr>
      </w:pPr>
    </w:p>
    <w:p w14:paraId="4B4F3637" w14:textId="77777777" w:rsidR="009937A2" w:rsidRPr="006550B4" w:rsidRDefault="009937A2">
      <w:pPr>
        <w:spacing w:after="0"/>
        <w:ind w:left="120"/>
        <w:rPr>
          <w:lang w:val="ru-RU"/>
        </w:rPr>
      </w:pPr>
    </w:p>
    <w:p w14:paraId="38DFBBBD" w14:textId="77777777" w:rsidR="009937A2" w:rsidRPr="006550B4" w:rsidRDefault="00000000">
      <w:pPr>
        <w:spacing w:after="0" w:line="360" w:lineRule="auto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14:paraId="7A3220BE" w14:textId="77777777" w:rsidR="009937A2" w:rsidRPr="006550B4" w:rsidRDefault="00000000">
      <w:pPr>
        <w:spacing w:after="0" w:line="360" w:lineRule="auto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701F061E" w14:textId="77777777" w:rsidR="009937A2" w:rsidRPr="006550B4" w:rsidRDefault="00000000">
      <w:pPr>
        <w:spacing w:after="0" w:line="360" w:lineRule="auto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6550B4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713A98B8" w14:textId="77777777" w:rsidR="009937A2" w:rsidRPr="006550B4" w:rsidRDefault="00000000">
      <w:pPr>
        <w:spacing w:after="0" w:line="360" w:lineRule="auto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7001B35E" w14:textId="77777777" w:rsidR="009937A2" w:rsidRPr="006550B4" w:rsidRDefault="00000000">
      <w:pPr>
        <w:spacing w:after="0" w:line="360" w:lineRule="auto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14:paraId="0C4B05FA" w14:textId="77777777" w:rsidR="009937A2" w:rsidRPr="006550B4" w:rsidRDefault="00000000">
      <w:pPr>
        <w:spacing w:after="0" w:line="360" w:lineRule="auto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3530FFCB" w14:textId="77777777" w:rsidR="009937A2" w:rsidRPr="006550B4" w:rsidRDefault="00000000">
      <w:pPr>
        <w:spacing w:after="0" w:line="360" w:lineRule="auto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33D1DC86" w14:textId="77777777" w:rsidR="009937A2" w:rsidRPr="006550B4" w:rsidRDefault="00000000">
      <w:pPr>
        <w:spacing w:after="0" w:line="360" w:lineRule="auto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6550B4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6550B4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6550B4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6550B4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6550B4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6550B4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14:paraId="1505C8FD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14:paraId="19FC5041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14:paraId="7F9F85E2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6550B4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25E018C1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14:paraId="21225C16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6550B4">
        <w:rPr>
          <w:rFonts w:ascii="Times New Roman" w:hAnsi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3E3385C5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599F9EDF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6550B4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5B9EB5B7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14:paraId="72AE0C1D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1A139E30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7DA84F68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3CFB3CEC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14:paraId="0D5CF232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41C40E14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195CEBA9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</w:t>
      </w:r>
      <w:proofErr w:type="gramStart"/>
      <w:r w:rsidRPr="006550B4">
        <w:rPr>
          <w:rFonts w:ascii="Times New Roman" w:hAnsi="Times New Roman"/>
          <w:color w:val="333333"/>
          <w:sz w:val="28"/>
          <w:lang w:val="ru-RU"/>
        </w:rPr>
        <w:t>собственной жизни и здоровья</w:t>
      </w:r>
      <w:proofErr w:type="gramEnd"/>
      <w:r w:rsidRPr="006550B4">
        <w:rPr>
          <w:rFonts w:ascii="Times New Roman" w:hAnsi="Times New Roman"/>
          <w:color w:val="333333"/>
          <w:sz w:val="28"/>
          <w:lang w:val="ru-RU"/>
        </w:rPr>
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1CC9766F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14:paraId="77D13119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6550B4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2F5595CD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0160ADEC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74FCDF0B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24059E90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06A0B92E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6550B4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14:paraId="5EECDC65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6550B4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3FD001DB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29E40F5E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2D2E56B3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65C0EACA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34FC3873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4B0E714A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6550B4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041CF1BD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65728892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75EE299E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4CBF97C5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6550B4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6D2E46B1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235AE43F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14:paraId="70F306BF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6550B4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3656C0A1" w14:textId="77777777" w:rsidR="009937A2" w:rsidRPr="006550B4" w:rsidRDefault="00000000">
      <w:pPr>
        <w:spacing w:after="0" w:line="360" w:lineRule="auto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14:paraId="3928A20D" w14:textId="77777777" w:rsidR="009937A2" w:rsidRPr="006550B4" w:rsidRDefault="009937A2">
      <w:pPr>
        <w:rPr>
          <w:lang w:val="ru-RU"/>
        </w:rPr>
        <w:sectPr w:rsidR="009937A2" w:rsidRPr="006550B4">
          <w:pgSz w:w="11906" w:h="16383"/>
          <w:pgMar w:top="1134" w:right="850" w:bottom="1134" w:left="1701" w:header="720" w:footer="720" w:gutter="0"/>
          <w:cols w:space="720"/>
        </w:sectPr>
      </w:pPr>
    </w:p>
    <w:p w14:paraId="66DDA416" w14:textId="77777777" w:rsidR="009937A2" w:rsidRPr="006550B4" w:rsidRDefault="00000000">
      <w:pPr>
        <w:spacing w:after="0"/>
        <w:ind w:left="120"/>
        <w:rPr>
          <w:lang w:val="ru-RU"/>
        </w:rPr>
      </w:pPr>
      <w:bookmarkStart w:id="5" w:name="block-41088243"/>
      <w:bookmarkEnd w:id="4"/>
      <w:r w:rsidRPr="006550B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5FECD840" w14:textId="77777777" w:rsidR="009937A2" w:rsidRPr="006550B4" w:rsidRDefault="009937A2">
      <w:pPr>
        <w:spacing w:after="0"/>
        <w:ind w:left="120"/>
        <w:rPr>
          <w:lang w:val="ru-RU"/>
        </w:rPr>
      </w:pPr>
    </w:p>
    <w:p w14:paraId="1C30FD8C" w14:textId="77777777" w:rsidR="009937A2" w:rsidRPr="006550B4" w:rsidRDefault="009937A2">
      <w:pPr>
        <w:spacing w:after="0"/>
        <w:ind w:left="120"/>
        <w:rPr>
          <w:lang w:val="ru-RU"/>
        </w:rPr>
      </w:pPr>
    </w:p>
    <w:p w14:paraId="1E7BA5B9" w14:textId="77777777" w:rsidR="009937A2" w:rsidRPr="006550B4" w:rsidRDefault="00000000">
      <w:pPr>
        <w:spacing w:after="0"/>
        <w:ind w:left="12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14:paraId="08917716" w14:textId="77777777" w:rsidR="009937A2" w:rsidRPr="006550B4" w:rsidRDefault="009937A2">
      <w:pPr>
        <w:spacing w:after="0"/>
        <w:ind w:left="120"/>
        <w:rPr>
          <w:lang w:val="ru-RU"/>
        </w:rPr>
      </w:pPr>
    </w:p>
    <w:p w14:paraId="4F924867" w14:textId="77777777" w:rsidR="009937A2" w:rsidRPr="006550B4" w:rsidRDefault="009937A2">
      <w:pPr>
        <w:spacing w:after="0"/>
        <w:ind w:left="120"/>
        <w:rPr>
          <w:lang w:val="ru-RU"/>
        </w:rPr>
      </w:pPr>
    </w:p>
    <w:p w14:paraId="39F08736" w14:textId="77777777" w:rsidR="009937A2" w:rsidRPr="006550B4" w:rsidRDefault="009937A2">
      <w:pPr>
        <w:spacing w:after="0"/>
        <w:ind w:left="120"/>
        <w:rPr>
          <w:lang w:val="ru-RU"/>
        </w:rPr>
      </w:pPr>
    </w:p>
    <w:p w14:paraId="5B7FFCC1" w14:textId="77777777" w:rsidR="009937A2" w:rsidRPr="006550B4" w:rsidRDefault="00000000">
      <w:pPr>
        <w:spacing w:after="0"/>
        <w:ind w:left="120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581065A8" w14:textId="77777777" w:rsidR="009937A2" w:rsidRPr="006550B4" w:rsidRDefault="009937A2">
      <w:pPr>
        <w:spacing w:after="0"/>
        <w:ind w:left="120"/>
        <w:rPr>
          <w:lang w:val="ru-RU"/>
        </w:rPr>
      </w:pPr>
    </w:p>
    <w:p w14:paraId="0818CD4E" w14:textId="77777777" w:rsidR="009937A2" w:rsidRPr="006550B4" w:rsidRDefault="00000000">
      <w:pPr>
        <w:spacing w:after="0" w:line="432" w:lineRule="auto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6550B4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6550B4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14:paraId="3A88D2B2" w14:textId="77777777" w:rsidR="009937A2" w:rsidRPr="006550B4" w:rsidRDefault="009937A2">
      <w:pPr>
        <w:spacing w:after="0" w:line="432" w:lineRule="auto"/>
        <w:ind w:left="120"/>
        <w:rPr>
          <w:lang w:val="ru-RU"/>
        </w:rPr>
      </w:pPr>
    </w:p>
    <w:p w14:paraId="2E07DAB2" w14:textId="77777777" w:rsidR="009937A2" w:rsidRPr="006550B4" w:rsidRDefault="00000000">
      <w:pPr>
        <w:spacing w:after="0" w:line="432" w:lineRule="auto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</w:t>
      </w:r>
      <w:r w:rsidRPr="006550B4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14:paraId="7E5DA4F1" w14:textId="77777777" w:rsidR="009937A2" w:rsidRPr="006550B4" w:rsidRDefault="009937A2">
      <w:pPr>
        <w:spacing w:after="0" w:line="432" w:lineRule="auto"/>
        <w:ind w:left="120"/>
        <w:rPr>
          <w:lang w:val="ru-RU"/>
        </w:rPr>
      </w:pPr>
    </w:p>
    <w:p w14:paraId="698DC049" w14:textId="77777777" w:rsidR="009937A2" w:rsidRPr="006550B4" w:rsidRDefault="00000000">
      <w:pPr>
        <w:spacing w:after="0" w:line="432" w:lineRule="auto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14:paraId="7E16B1C4" w14:textId="77777777" w:rsidR="009937A2" w:rsidRPr="006550B4" w:rsidRDefault="009937A2">
      <w:pPr>
        <w:spacing w:after="0" w:line="432" w:lineRule="auto"/>
        <w:ind w:left="120"/>
        <w:rPr>
          <w:lang w:val="ru-RU"/>
        </w:rPr>
      </w:pPr>
    </w:p>
    <w:p w14:paraId="47AEB911" w14:textId="77777777" w:rsidR="009937A2" w:rsidRPr="006550B4" w:rsidRDefault="00000000">
      <w:pPr>
        <w:spacing w:after="0" w:line="432" w:lineRule="auto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6550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14:paraId="14FEAD9A" w14:textId="77777777" w:rsidR="009937A2" w:rsidRPr="006550B4" w:rsidRDefault="009937A2">
      <w:pPr>
        <w:spacing w:after="0" w:line="432" w:lineRule="auto"/>
        <w:ind w:left="120"/>
        <w:rPr>
          <w:lang w:val="ru-RU"/>
        </w:rPr>
      </w:pPr>
    </w:p>
    <w:p w14:paraId="09569A0E" w14:textId="77777777" w:rsidR="009937A2" w:rsidRPr="006550B4" w:rsidRDefault="00000000">
      <w:pPr>
        <w:spacing w:after="0" w:line="432" w:lineRule="auto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5A60CBE6" w14:textId="77777777" w:rsidR="009937A2" w:rsidRPr="006550B4" w:rsidRDefault="009937A2">
      <w:pPr>
        <w:spacing w:after="0" w:line="432" w:lineRule="auto"/>
        <w:ind w:left="120"/>
        <w:rPr>
          <w:lang w:val="ru-RU"/>
        </w:rPr>
      </w:pPr>
    </w:p>
    <w:p w14:paraId="4E7B14F7" w14:textId="77777777" w:rsidR="009937A2" w:rsidRPr="006550B4" w:rsidRDefault="00000000">
      <w:pPr>
        <w:spacing w:after="0" w:line="432" w:lineRule="auto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62E01C79" w14:textId="77777777" w:rsidR="009937A2" w:rsidRPr="006550B4" w:rsidRDefault="009937A2">
      <w:pPr>
        <w:spacing w:after="0" w:line="432" w:lineRule="auto"/>
        <w:ind w:left="120"/>
        <w:rPr>
          <w:lang w:val="ru-RU"/>
        </w:rPr>
      </w:pPr>
    </w:p>
    <w:p w14:paraId="4AB13881" w14:textId="77777777" w:rsidR="009937A2" w:rsidRPr="006550B4" w:rsidRDefault="00000000">
      <w:pPr>
        <w:spacing w:after="0" w:line="432" w:lineRule="auto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14:paraId="0BD191F2" w14:textId="77777777" w:rsidR="009937A2" w:rsidRPr="006550B4" w:rsidRDefault="009937A2">
      <w:pPr>
        <w:spacing w:after="0" w:line="432" w:lineRule="auto"/>
        <w:ind w:left="120"/>
        <w:rPr>
          <w:lang w:val="ru-RU"/>
        </w:rPr>
      </w:pPr>
    </w:p>
    <w:p w14:paraId="01D8A5AB" w14:textId="77777777" w:rsidR="009937A2" w:rsidRPr="006550B4" w:rsidRDefault="009937A2">
      <w:pPr>
        <w:spacing w:after="0" w:line="432" w:lineRule="auto"/>
        <w:ind w:left="120"/>
        <w:rPr>
          <w:lang w:val="ru-RU"/>
        </w:rPr>
      </w:pPr>
    </w:p>
    <w:p w14:paraId="6F583FCD" w14:textId="77777777" w:rsidR="009937A2" w:rsidRPr="006550B4" w:rsidRDefault="00000000">
      <w:pPr>
        <w:spacing w:after="0" w:line="432" w:lineRule="auto"/>
        <w:ind w:left="120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27947B89" w14:textId="77777777" w:rsidR="009937A2" w:rsidRPr="006550B4" w:rsidRDefault="009937A2">
      <w:pPr>
        <w:spacing w:after="0"/>
        <w:ind w:left="120"/>
        <w:rPr>
          <w:lang w:val="ru-RU"/>
        </w:rPr>
      </w:pPr>
    </w:p>
    <w:p w14:paraId="0653FC15" w14:textId="77777777" w:rsidR="009937A2" w:rsidRPr="006550B4" w:rsidRDefault="009937A2">
      <w:pPr>
        <w:spacing w:after="0"/>
        <w:ind w:left="120"/>
        <w:rPr>
          <w:lang w:val="ru-RU"/>
        </w:rPr>
      </w:pPr>
    </w:p>
    <w:p w14:paraId="5EFA65C7" w14:textId="77777777" w:rsidR="009937A2" w:rsidRPr="006550B4" w:rsidRDefault="009937A2">
      <w:pPr>
        <w:spacing w:after="0"/>
        <w:ind w:left="120"/>
        <w:rPr>
          <w:lang w:val="ru-RU"/>
        </w:rPr>
      </w:pPr>
    </w:p>
    <w:p w14:paraId="471F6D51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6550B4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14:paraId="1BB19717" w14:textId="77777777" w:rsidR="009937A2" w:rsidRPr="006550B4" w:rsidRDefault="009937A2">
      <w:pPr>
        <w:spacing w:after="0"/>
        <w:ind w:left="120"/>
        <w:rPr>
          <w:lang w:val="ru-RU"/>
        </w:rPr>
      </w:pPr>
    </w:p>
    <w:p w14:paraId="06FE1EF5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5DF6490F" w14:textId="77777777" w:rsidR="009937A2" w:rsidRPr="006550B4" w:rsidRDefault="009937A2">
      <w:pPr>
        <w:spacing w:after="0"/>
        <w:ind w:left="120"/>
        <w:rPr>
          <w:lang w:val="ru-RU"/>
        </w:rPr>
      </w:pPr>
    </w:p>
    <w:p w14:paraId="4C5DBD29" w14:textId="77777777" w:rsidR="009937A2" w:rsidRPr="006550B4" w:rsidRDefault="00000000">
      <w:pPr>
        <w:spacing w:after="0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</w:t>
      </w:r>
      <w:r w:rsidRPr="006550B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6550B4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6550B4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14:paraId="432E9946" w14:textId="77777777" w:rsidR="009937A2" w:rsidRPr="006550B4" w:rsidRDefault="009937A2">
      <w:pPr>
        <w:spacing w:after="0"/>
        <w:ind w:left="120"/>
        <w:rPr>
          <w:lang w:val="ru-RU"/>
        </w:rPr>
      </w:pPr>
    </w:p>
    <w:p w14:paraId="6DBAE1ED" w14:textId="77777777" w:rsidR="009937A2" w:rsidRPr="006550B4" w:rsidRDefault="009937A2">
      <w:pPr>
        <w:spacing w:after="0"/>
        <w:ind w:left="120"/>
        <w:rPr>
          <w:lang w:val="ru-RU"/>
        </w:rPr>
      </w:pPr>
    </w:p>
    <w:p w14:paraId="357A3696" w14:textId="77777777" w:rsidR="009937A2" w:rsidRPr="006550B4" w:rsidRDefault="009937A2">
      <w:pPr>
        <w:spacing w:after="0"/>
        <w:ind w:left="120"/>
        <w:jc w:val="both"/>
        <w:rPr>
          <w:lang w:val="ru-RU"/>
        </w:rPr>
      </w:pPr>
    </w:p>
    <w:p w14:paraId="2C8CEB24" w14:textId="77777777" w:rsidR="009937A2" w:rsidRPr="006550B4" w:rsidRDefault="00000000">
      <w:pPr>
        <w:spacing w:after="0"/>
        <w:ind w:left="120"/>
        <w:jc w:val="both"/>
        <w:rPr>
          <w:lang w:val="ru-RU"/>
        </w:rPr>
      </w:pPr>
      <w:r w:rsidRPr="006550B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352584F8" w14:textId="77777777" w:rsidR="009937A2" w:rsidRPr="006550B4" w:rsidRDefault="009937A2">
      <w:pPr>
        <w:spacing w:after="0"/>
        <w:ind w:left="120"/>
        <w:rPr>
          <w:lang w:val="ru-RU"/>
        </w:rPr>
      </w:pPr>
    </w:p>
    <w:p w14:paraId="7B6ADD1B" w14:textId="77777777" w:rsidR="009937A2" w:rsidRPr="006550B4" w:rsidRDefault="00000000">
      <w:pPr>
        <w:spacing w:after="0" w:line="360" w:lineRule="auto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4DB14BCB" w14:textId="77777777" w:rsidR="009937A2" w:rsidRPr="006550B4" w:rsidRDefault="00000000">
      <w:pPr>
        <w:spacing w:after="0" w:line="360" w:lineRule="auto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14:paraId="25B595AC" w14:textId="77777777" w:rsidR="009937A2" w:rsidRPr="006550B4" w:rsidRDefault="00000000">
      <w:pPr>
        <w:spacing w:after="0" w:line="360" w:lineRule="auto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</w:t>
      </w:r>
      <w:r w:rsidRPr="006550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14:paraId="423BA2AE" w14:textId="77777777" w:rsidR="009937A2" w:rsidRPr="006550B4" w:rsidRDefault="00000000">
      <w:pPr>
        <w:spacing w:after="0" w:line="360" w:lineRule="auto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14:paraId="04DCB3B9" w14:textId="77777777" w:rsidR="009937A2" w:rsidRPr="006550B4" w:rsidRDefault="00000000">
      <w:pPr>
        <w:spacing w:after="0" w:line="360" w:lineRule="auto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6550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6550B4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6550B4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6550B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550B4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14:paraId="21E770C3" w14:textId="77777777" w:rsidR="009937A2" w:rsidRPr="006550B4" w:rsidRDefault="00000000">
      <w:pPr>
        <w:spacing w:after="0" w:line="360" w:lineRule="auto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</w:t>
      </w:r>
      <w:r w:rsidRPr="006550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14:paraId="46DDB74A" w14:textId="77777777" w:rsidR="009937A2" w:rsidRPr="006550B4" w:rsidRDefault="00000000">
      <w:pPr>
        <w:spacing w:after="0" w:line="360" w:lineRule="auto"/>
        <w:ind w:firstLine="600"/>
        <w:jc w:val="both"/>
        <w:rPr>
          <w:lang w:val="ru-RU"/>
        </w:rPr>
      </w:pPr>
      <w:r w:rsidRPr="006550B4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42CD728A" w14:textId="77777777" w:rsidR="009937A2" w:rsidRPr="006550B4" w:rsidRDefault="009937A2">
      <w:pPr>
        <w:spacing w:after="0"/>
        <w:ind w:left="120"/>
        <w:rPr>
          <w:lang w:val="ru-RU"/>
        </w:rPr>
      </w:pPr>
    </w:p>
    <w:p w14:paraId="5EAFFE1C" w14:textId="77777777" w:rsidR="009937A2" w:rsidRPr="006550B4" w:rsidRDefault="009937A2">
      <w:pPr>
        <w:spacing w:after="0"/>
        <w:ind w:left="120"/>
        <w:jc w:val="both"/>
        <w:rPr>
          <w:lang w:val="ru-RU"/>
        </w:rPr>
      </w:pPr>
    </w:p>
    <w:p w14:paraId="20B45A2E" w14:textId="77777777" w:rsidR="009937A2" w:rsidRPr="006550B4" w:rsidRDefault="009937A2">
      <w:pPr>
        <w:spacing w:after="0"/>
        <w:ind w:left="120"/>
        <w:jc w:val="both"/>
        <w:rPr>
          <w:lang w:val="ru-RU"/>
        </w:rPr>
      </w:pPr>
    </w:p>
    <w:p w14:paraId="41F460AA" w14:textId="77777777" w:rsidR="009937A2" w:rsidRPr="006550B4" w:rsidRDefault="009937A2">
      <w:pPr>
        <w:spacing w:after="0"/>
        <w:ind w:left="120"/>
        <w:jc w:val="both"/>
        <w:rPr>
          <w:lang w:val="ru-RU"/>
        </w:rPr>
      </w:pPr>
    </w:p>
    <w:p w14:paraId="572D3E4F" w14:textId="77777777" w:rsidR="009937A2" w:rsidRPr="006550B4" w:rsidRDefault="009937A2">
      <w:pPr>
        <w:rPr>
          <w:lang w:val="ru-RU"/>
        </w:rPr>
        <w:sectPr w:rsidR="009937A2" w:rsidRPr="006550B4">
          <w:pgSz w:w="11906" w:h="16383"/>
          <w:pgMar w:top="1134" w:right="850" w:bottom="1134" w:left="1701" w:header="720" w:footer="720" w:gutter="0"/>
          <w:cols w:space="720"/>
        </w:sectPr>
      </w:pPr>
    </w:p>
    <w:p w14:paraId="7DBC53C2" w14:textId="77777777" w:rsidR="009937A2" w:rsidRDefault="00000000">
      <w:pPr>
        <w:spacing w:after="0"/>
        <w:ind w:left="120"/>
      </w:pPr>
      <w:bookmarkStart w:id="6" w:name="block-41088242"/>
      <w:bookmarkEnd w:id="5"/>
      <w:r w:rsidRPr="006550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CE62B5E" w14:textId="77777777" w:rsidR="009937A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157"/>
        <w:gridCol w:w="1854"/>
        <w:gridCol w:w="2672"/>
        <w:gridCol w:w="1923"/>
        <w:gridCol w:w="2604"/>
      </w:tblGrid>
      <w:tr w:rsidR="009937A2" w14:paraId="2D391A46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51A9295" w14:textId="77777777" w:rsidR="009937A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764B60" w14:textId="77777777" w:rsidR="009937A2" w:rsidRDefault="009937A2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0367546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3DB846" w14:textId="77777777" w:rsidR="009937A2" w:rsidRDefault="009937A2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ED337F6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16ACBC" w14:textId="77777777" w:rsidR="009937A2" w:rsidRDefault="009937A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8ED965F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E678B" w14:textId="77777777" w:rsidR="009937A2" w:rsidRDefault="009937A2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6C71FB4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181EEC" w14:textId="77777777" w:rsidR="009937A2" w:rsidRDefault="009937A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67181B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148B85" w14:textId="77777777" w:rsidR="009937A2" w:rsidRDefault="009937A2">
            <w:pPr>
              <w:spacing w:after="0"/>
              <w:ind w:left="135"/>
            </w:pPr>
          </w:p>
        </w:tc>
      </w:tr>
      <w:tr w:rsidR="009937A2" w14:paraId="0B6EED13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2B1C8AC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96C2EC5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64B35ED" w14:textId="77777777" w:rsidR="009937A2" w:rsidRDefault="00000000">
            <w:pPr>
              <w:spacing w:after="0"/>
              <w:ind w:left="135"/>
              <w:jc w:val="center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E60A754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D00205F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E6DB11" w14:textId="77777777" w:rsidR="009937A2" w:rsidRDefault="0000000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1FC1894B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989B9D6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3AB089A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375EF30" w14:textId="77777777" w:rsidR="009937A2" w:rsidRDefault="00000000">
            <w:pPr>
              <w:spacing w:after="0"/>
              <w:ind w:left="135"/>
              <w:jc w:val="center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E65C600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169C55F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C5790B" w14:textId="77777777" w:rsidR="009937A2" w:rsidRDefault="0000000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73FB239A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EBCCF92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C73FF44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9148468" w14:textId="77777777" w:rsidR="009937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328662C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FE45809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123800" w14:textId="77777777" w:rsidR="009937A2" w:rsidRDefault="0000000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06CA45BB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491AF5A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400D274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E96A647" w14:textId="77777777" w:rsidR="009937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475A81E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0BF54D2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25F8E4" w14:textId="77777777" w:rsidR="009937A2" w:rsidRDefault="0000000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2A3972A3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8E1D700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B01DA17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1187BF3" w14:textId="77777777" w:rsidR="009937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357D9B8" w14:textId="77777777" w:rsidR="009937A2" w:rsidRDefault="00000000">
            <w:pPr>
              <w:spacing w:after="0"/>
              <w:ind w:left="135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C482369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8367FE" w14:textId="77777777" w:rsidR="009937A2" w:rsidRDefault="0000000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1329D36D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78EF9853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AB3A270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86B66F2" w14:textId="77777777" w:rsidR="009937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B593DF6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9AADD82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00A794" w14:textId="77777777" w:rsidR="009937A2" w:rsidRDefault="0000000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52E04598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6A0BD69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F8F438E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61F7354" w14:textId="77777777" w:rsidR="009937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F984811" w14:textId="77777777" w:rsidR="009937A2" w:rsidRDefault="00000000">
            <w:pPr>
              <w:spacing w:after="0"/>
              <w:ind w:left="135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01172E4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8716FF2" w14:textId="77777777" w:rsidR="009937A2" w:rsidRDefault="0000000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47FBD78E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0DAB848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1DC5063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C04C293" w14:textId="77777777" w:rsidR="009937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DA97A30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9C155C9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04CB65" w14:textId="77777777" w:rsidR="009937A2" w:rsidRDefault="0000000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2070E8F6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38931CA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147C5A2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975BAFC" w14:textId="77777777" w:rsidR="009937A2" w:rsidRDefault="00000000">
            <w:pPr>
              <w:spacing w:after="0"/>
              <w:ind w:left="135"/>
              <w:jc w:val="center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49314EF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997084A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25D534" w14:textId="77777777" w:rsidR="009937A2" w:rsidRDefault="0000000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1CF6F847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26A5DA45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3B345AF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F852264" w14:textId="77777777" w:rsidR="009937A2" w:rsidRDefault="00000000">
            <w:pPr>
              <w:spacing w:after="0"/>
              <w:ind w:left="135"/>
              <w:jc w:val="center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1852BAC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CE93B0E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A8B4C33" w14:textId="77777777" w:rsidR="009937A2" w:rsidRDefault="0000000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4F7C011B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99F74AA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54B726E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A71A32E" w14:textId="77777777" w:rsidR="009937A2" w:rsidRDefault="00000000">
            <w:pPr>
              <w:spacing w:after="0"/>
              <w:ind w:left="135"/>
              <w:jc w:val="center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48DDE8C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19F7B99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E557526" w14:textId="77777777" w:rsidR="009937A2" w:rsidRDefault="0000000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2D5C85AD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3433B87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54F9844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9912398" w14:textId="77777777" w:rsidR="009937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00F7594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C1E963D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769C72" w14:textId="77777777" w:rsidR="009937A2" w:rsidRDefault="0000000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3E4F6EF6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1810388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D714F66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EFFD179" w14:textId="77777777" w:rsidR="009937A2" w:rsidRDefault="00000000">
            <w:pPr>
              <w:spacing w:after="0"/>
              <w:ind w:left="135"/>
              <w:jc w:val="center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1713EB7F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23E271F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56FD51C" w14:textId="77777777" w:rsidR="009937A2" w:rsidRDefault="0000000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0A0EA5F4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8609A67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D101C62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E1DD9EE" w14:textId="77777777" w:rsidR="009937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A3E62E5" w14:textId="77777777" w:rsidR="009937A2" w:rsidRDefault="00000000">
            <w:pPr>
              <w:spacing w:after="0"/>
              <w:ind w:left="135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</w:t>
            </w:r>
            <w:proofErr w:type="gramStart"/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собственной жизни и здоровья</w:t>
            </w:r>
            <w:proofErr w:type="gramEnd"/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664A02B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615535" w14:textId="77777777" w:rsidR="009937A2" w:rsidRDefault="0000000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13DE06EC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F0130FE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BC178B0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83FA784" w14:textId="77777777" w:rsidR="009937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D0A59E7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127E2C9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341A34" w14:textId="77777777" w:rsidR="009937A2" w:rsidRDefault="0000000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76C318D7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7BC50E5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E782DC5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380AA79" w14:textId="77777777" w:rsidR="009937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A189781" w14:textId="77777777" w:rsidR="009937A2" w:rsidRDefault="00000000">
            <w:pPr>
              <w:spacing w:after="0"/>
              <w:ind w:left="135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C792EDF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07CFFD" w14:textId="77777777" w:rsidR="009937A2" w:rsidRDefault="0000000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097FC663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59CDABB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D7FFDB1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2344D44" w14:textId="77777777" w:rsidR="009937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7B84D4A2" w14:textId="77777777" w:rsidR="009937A2" w:rsidRDefault="00000000">
            <w:pPr>
              <w:spacing w:after="0"/>
              <w:ind w:left="135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1DE4E21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680475" w14:textId="77777777" w:rsidR="009937A2" w:rsidRDefault="0000000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4113DDC9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5EA7B31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F84B542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12A7021" w14:textId="77777777" w:rsidR="009937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41C82F3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4D8598D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AF055AF" w14:textId="77777777" w:rsidR="009937A2" w:rsidRDefault="0000000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021A91BC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2303F3D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FF6CB1E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9DB3470" w14:textId="77777777" w:rsidR="009937A2" w:rsidRDefault="00000000">
            <w:pPr>
              <w:spacing w:after="0"/>
              <w:ind w:left="135"/>
              <w:jc w:val="center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9776DF4" w14:textId="77777777" w:rsidR="009937A2" w:rsidRDefault="00000000">
            <w:pPr>
              <w:spacing w:after="0"/>
              <w:ind w:left="135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5C1E522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A802BBB" w14:textId="77777777" w:rsidR="009937A2" w:rsidRDefault="0000000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6D9BD979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05582E2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B8AEAAC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B59BFC6" w14:textId="77777777" w:rsidR="009937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D1EC8FF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111D614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4E5EE9" w14:textId="77777777" w:rsidR="009937A2" w:rsidRDefault="0000000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39BAF41A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0EF2F195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92A8B51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02F6005" w14:textId="77777777" w:rsidR="009937A2" w:rsidRDefault="00000000">
            <w:pPr>
              <w:spacing w:after="0"/>
              <w:ind w:left="135"/>
              <w:jc w:val="center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4835F23" w14:textId="77777777" w:rsidR="009937A2" w:rsidRDefault="00000000">
            <w:pPr>
              <w:spacing w:after="0"/>
              <w:ind w:left="135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EE5617C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D9AC7D" w14:textId="77777777" w:rsidR="009937A2" w:rsidRDefault="0000000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66E79141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433683B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3327C1E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2D07F30" w14:textId="77777777" w:rsidR="009937A2" w:rsidRDefault="00000000">
            <w:pPr>
              <w:spacing w:after="0"/>
              <w:ind w:left="135"/>
              <w:jc w:val="center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3AC2AAF" w14:textId="77777777" w:rsidR="009937A2" w:rsidRDefault="00000000">
            <w:pPr>
              <w:spacing w:after="0"/>
              <w:ind w:left="135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EEE31AD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F472DF" w14:textId="77777777" w:rsidR="009937A2" w:rsidRDefault="0000000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4FB6FAAA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CBC45F3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DD4653A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83C35C5" w14:textId="77777777" w:rsidR="009937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8E775EB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2A3B0C8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C1BE87" w14:textId="77777777" w:rsidR="009937A2" w:rsidRDefault="0000000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73ECAB02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9BB1962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9C9A555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7D89AD4" w14:textId="77777777" w:rsidR="009937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BB86E8A" w14:textId="77777777" w:rsidR="009937A2" w:rsidRDefault="00000000">
            <w:pPr>
              <w:spacing w:after="0"/>
              <w:ind w:left="135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D756E77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1B85E7" w14:textId="77777777" w:rsidR="009937A2" w:rsidRDefault="0000000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42679BC1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9695F7D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A8130AD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93536C4" w14:textId="77777777" w:rsidR="009937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982AF7B" w14:textId="77777777" w:rsidR="009937A2" w:rsidRDefault="00000000">
            <w:pPr>
              <w:spacing w:after="0"/>
              <w:ind w:left="135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592D6F5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4D1D3D" w14:textId="77777777" w:rsidR="009937A2" w:rsidRDefault="0000000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7A59AC61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BCF18DA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2F91F96" w14:textId="77777777" w:rsidR="009937A2" w:rsidRDefault="00000000">
            <w:pPr>
              <w:spacing w:after="0"/>
              <w:ind w:left="135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A3DA6C4" w14:textId="77777777" w:rsidR="009937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A338EFD" w14:textId="77777777" w:rsidR="009937A2" w:rsidRDefault="00000000">
            <w:pPr>
              <w:spacing w:after="0"/>
              <w:ind w:left="135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70134F5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598BED" w14:textId="77777777" w:rsidR="009937A2" w:rsidRDefault="0000000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05E296A1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D3708A9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3542C50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F34C8A2" w14:textId="77777777" w:rsidR="009937A2" w:rsidRDefault="00000000">
            <w:pPr>
              <w:spacing w:after="0"/>
              <w:ind w:left="135"/>
              <w:jc w:val="center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701EB4E" w14:textId="77777777" w:rsidR="009937A2" w:rsidRDefault="00000000">
            <w:pPr>
              <w:spacing w:after="0"/>
              <w:ind w:left="135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FAD044C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8AC635" w14:textId="77777777" w:rsidR="009937A2" w:rsidRDefault="0000000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507D0BBF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0B95AE1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1E05303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5DD7BCC" w14:textId="77777777" w:rsidR="009937A2" w:rsidRDefault="00000000">
            <w:pPr>
              <w:spacing w:after="0"/>
              <w:ind w:left="135"/>
              <w:jc w:val="center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2CE3158E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EBEB743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89548B" w14:textId="77777777" w:rsidR="009937A2" w:rsidRDefault="0000000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0734F911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8388184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ACD8AB4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A4F0EDC" w14:textId="77777777" w:rsidR="009937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5F9BDE0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8F61DCE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E24319" w14:textId="77777777" w:rsidR="009937A2" w:rsidRDefault="0000000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4ECA1862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1643B2A2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E289FD5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78883F3" w14:textId="77777777" w:rsidR="009937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B3AC564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8B34513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6DC923" w14:textId="77777777" w:rsidR="009937A2" w:rsidRDefault="0000000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7969D05B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A164B2F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44F0CEA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7AF2161" w14:textId="77777777" w:rsidR="009937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4A0852B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D2190EB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C18074" w14:textId="77777777" w:rsidR="009937A2" w:rsidRDefault="0000000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086F774B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6B6B3AC0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BB9D628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359807D" w14:textId="77777777" w:rsidR="009937A2" w:rsidRDefault="00000000">
            <w:pPr>
              <w:spacing w:after="0"/>
              <w:ind w:left="135"/>
              <w:jc w:val="center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4BA331F2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EBFF88A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AEA7FD" w14:textId="77777777" w:rsidR="009937A2" w:rsidRDefault="0000000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7B3C8463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37403EAE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6B16929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F1C1C77" w14:textId="77777777" w:rsidR="009937A2" w:rsidRDefault="00000000">
            <w:pPr>
              <w:spacing w:after="0"/>
              <w:ind w:left="135"/>
              <w:jc w:val="center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047CE184" w14:textId="77777777" w:rsidR="009937A2" w:rsidRDefault="00000000">
            <w:pPr>
              <w:spacing w:after="0"/>
              <w:ind w:left="135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5E44817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AE6A9A" w14:textId="77777777" w:rsidR="009937A2" w:rsidRDefault="0000000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3B5872F0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5BAFC020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06A76B4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F587A29" w14:textId="77777777" w:rsidR="009937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50533529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32B4910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9EC0D4" w14:textId="77777777" w:rsidR="009937A2" w:rsidRDefault="0000000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00A4FBA8" w14:textId="77777777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14:paraId="4B3E2692" w14:textId="77777777" w:rsidR="009937A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A5A9086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F672437" w14:textId="77777777" w:rsidR="009937A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62E55361" w14:textId="77777777" w:rsidR="009937A2" w:rsidRDefault="00000000">
            <w:pPr>
              <w:spacing w:after="0"/>
              <w:ind w:left="135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2BCA4C1" w14:textId="77777777" w:rsidR="009937A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0944E5" w14:textId="77777777" w:rsidR="009937A2" w:rsidRDefault="0000000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937A2" w14:paraId="0763C7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57162D" w14:textId="77777777" w:rsidR="009937A2" w:rsidRPr="006550B4" w:rsidRDefault="00000000">
            <w:pPr>
              <w:spacing w:after="0"/>
              <w:ind w:left="135"/>
              <w:rPr>
                <w:lang w:val="ru-RU"/>
              </w:rPr>
            </w:pPr>
            <w:r w:rsidRPr="006550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BFA9464" w14:textId="77777777" w:rsidR="009937A2" w:rsidRDefault="00000000">
            <w:pPr>
              <w:spacing w:after="0"/>
              <w:ind w:left="135"/>
              <w:jc w:val="center"/>
            </w:pPr>
            <w:r w:rsidRPr="0065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1B8FAD" w14:textId="77777777" w:rsidR="009937A2" w:rsidRDefault="009937A2"/>
        </w:tc>
      </w:tr>
    </w:tbl>
    <w:p w14:paraId="19E56EF2" w14:textId="77777777" w:rsidR="009937A2" w:rsidRDefault="009937A2">
      <w:pPr>
        <w:sectPr w:rsidR="009937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DDFA0E" w14:textId="77777777" w:rsidR="009937A2" w:rsidRDefault="009937A2">
      <w:pPr>
        <w:sectPr w:rsidR="009937A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0BCEB126" w14:textId="77777777" w:rsidR="002B40D4" w:rsidRDefault="002B40D4"/>
    <w:sectPr w:rsidR="002B40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7059A"/>
    <w:multiLevelType w:val="multilevel"/>
    <w:tmpl w:val="35D8F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052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937A2"/>
    <w:rsid w:val="002B40D4"/>
    <w:rsid w:val="006550B4"/>
    <w:rsid w:val="009937A2"/>
    <w:rsid w:val="00E7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86B3"/>
  <w15:docId w15:val="{B525B8B3-3367-4CD9-9DCE-6F4BEE3E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8085</Words>
  <Characters>46086</Characters>
  <Application>Microsoft Office Word</Application>
  <DocSecurity>0</DocSecurity>
  <Lines>384</Lines>
  <Paragraphs>108</Paragraphs>
  <ScaleCrop>false</ScaleCrop>
  <Company/>
  <LinksUpToDate>false</LinksUpToDate>
  <CharactersWithSpaces>54063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2024-09-05T14:34:00Z</dcterms:created>
  <dcterms:modified xsi:type="dcterms:W3CDTF">2024-09-05T14:35:00Z</dcterms:modified>
</cp:coreProperties>
</file>